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E41525" w14:textId="21B1E09C" w:rsidR="00AA6BAF" w:rsidRDefault="007A118E" w:rsidP="00276B17">
      <w:pPr>
        <w:jc w:val="center"/>
        <w:rPr>
          <w:rFonts w:ascii="DIN NEXT™ ARABIC REGULAR" w:hAnsi="DIN NEXT™ ARABIC REGULAR" w:cs="DIN NEXT™ ARABIC REGULAR"/>
          <w:b/>
          <w:bCs/>
          <w:rtl/>
        </w:rPr>
      </w:pPr>
      <w:r>
        <w:rPr>
          <w:rFonts w:ascii="DIN NEXT™ ARABIC REGULAR" w:hAnsi="DIN NEXT™ ARABIC REGULAR" w:cs="DIN NEXT™ ARABIC REGULAR" w:hint="cs"/>
          <w:b/>
          <w:bCs/>
          <w:rtl/>
        </w:rPr>
        <w:t>شجرة الموقع</w:t>
      </w:r>
    </w:p>
    <w:p w14:paraId="760BEE60" w14:textId="77777777" w:rsidR="00276B17" w:rsidRDefault="00276B17" w:rsidP="000D1D7D">
      <w:pPr>
        <w:rPr>
          <w:rFonts w:ascii="DIN NEXT™ ARABIC REGULAR" w:hAnsi="DIN NEXT™ ARABIC REGULAR" w:cs="DIN NEXT™ ARABIC REGULAR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487"/>
        <w:gridCol w:w="2528"/>
        <w:gridCol w:w="3260"/>
        <w:gridCol w:w="4673"/>
      </w:tblGrid>
      <w:tr w:rsidR="00D07049" w:rsidRPr="000D1D7D" w14:paraId="53E996C8" w14:textId="77777777" w:rsidTr="009A0F32">
        <w:trPr>
          <w:tblHeader/>
        </w:trPr>
        <w:tc>
          <w:tcPr>
            <w:tcW w:w="3487" w:type="dxa"/>
            <w:shd w:val="clear" w:color="auto" w:fill="D9D9D9" w:themeFill="background1" w:themeFillShade="D9"/>
            <w:vAlign w:val="center"/>
          </w:tcPr>
          <w:p w14:paraId="42C4D315" w14:textId="77777777" w:rsidR="00D07049" w:rsidRPr="000D1D7D" w:rsidRDefault="00D07049" w:rsidP="009A0F32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0D1D7D">
              <w:rPr>
                <w:rFonts w:ascii="DIN NEXT™ ARABIC REGULAR" w:hAnsi="DIN NEXT™ ARABIC REGULAR" w:cs="DIN NEXT™ ARABIC REGULAR" w:hint="cs"/>
                <w:rtl/>
              </w:rPr>
              <w:t>الصفحات الرئيسة</w:t>
            </w:r>
          </w:p>
        </w:tc>
        <w:tc>
          <w:tcPr>
            <w:tcW w:w="2528" w:type="dxa"/>
            <w:shd w:val="clear" w:color="auto" w:fill="D9D9D9" w:themeFill="background1" w:themeFillShade="D9"/>
            <w:vAlign w:val="center"/>
          </w:tcPr>
          <w:p w14:paraId="13E2B05D" w14:textId="77777777" w:rsidR="00D07049" w:rsidRPr="000D1D7D" w:rsidRDefault="00D07049" w:rsidP="009A0F32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0D1D7D">
              <w:rPr>
                <w:rFonts w:ascii="DIN NEXT™ ARABIC REGULAR" w:hAnsi="DIN NEXT™ ARABIC REGULAR" w:cs="DIN NEXT™ ARABIC REGULAR" w:hint="cs"/>
                <w:rtl/>
              </w:rPr>
              <w:t>صفحات فرعية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A948A31" w14:textId="77777777" w:rsidR="00D07049" w:rsidRPr="000D1D7D" w:rsidRDefault="00D07049" w:rsidP="009A0F32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0D1D7D">
              <w:rPr>
                <w:rFonts w:ascii="DIN NEXT™ ARABIC REGULAR" w:hAnsi="DIN NEXT™ ARABIC REGULAR" w:cs="DIN NEXT™ ARABIC REGULAR" w:hint="cs"/>
                <w:rtl/>
              </w:rPr>
              <w:t>المحتوى</w:t>
            </w:r>
          </w:p>
        </w:tc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2F8672A9" w14:textId="77777777" w:rsidR="00D07049" w:rsidRPr="000D1D7D" w:rsidRDefault="00D07049" w:rsidP="009A0F32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0D1D7D">
              <w:rPr>
                <w:rFonts w:ascii="DIN NEXT™ ARABIC REGULAR" w:hAnsi="DIN NEXT™ ARABIC REGULAR" w:cs="DIN NEXT™ ARABIC REGULAR" w:hint="cs"/>
                <w:rtl/>
              </w:rPr>
              <w:t>التفاصيل</w:t>
            </w:r>
          </w:p>
        </w:tc>
      </w:tr>
      <w:tr w:rsidR="0068447B" w:rsidRPr="000D1D7D" w14:paraId="1B9CDE79" w14:textId="77777777" w:rsidTr="007A118E">
        <w:trPr>
          <w:trHeight w:val="4452"/>
        </w:trPr>
        <w:tc>
          <w:tcPr>
            <w:tcW w:w="6015" w:type="dxa"/>
            <w:gridSpan w:val="2"/>
            <w:vMerge w:val="restart"/>
            <w:shd w:val="clear" w:color="auto" w:fill="1F3864" w:themeFill="accent1" w:themeFillShade="80"/>
            <w:vAlign w:val="center"/>
          </w:tcPr>
          <w:p w14:paraId="434A6B3F" w14:textId="77777777" w:rsidR="0068447B" w:rsidRPr="000D1D7D" w:rsidRDefault="0068447B" w:rsidP="009A0F32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bookmarkStart w:id="0" w:name="_Hlk235868929"/>
            <w:r w:rsidRPr="000D1D7D">
              <w:rPr>
                <w:rFonts w:ascii="DIN NEXT™ ARABIC REGULAR" w:hAnsi="DIN NEXT™ ARABIC REGULAR" w:cs="DIN NEXT™ ARABIC REGULAR" w:hint="cs"/>
                <w:rtl/>
              </w:rPr>
              <w:t>الرئيسة</w:t>
            </w:r>
          </w:p>
        </w:tc>
        <w:tc>
          <w:tcPr>
            <w:tcW w:w="3260" w:type="dxa"/>
            <w:shd w:val="clear" w:color="auto" w:fill="2F5496" w:themeFill="accent1" w:themeFillShade="BF"/>
            <w:vAlign w:val="center"/>
          </w:tcPr>
          <w:p w14:paraId="19011BA4" w14:textId="2CC5F5E8" w:rsidR="0068447B" w:rsidRPr="009A0F32" w:rsidRDefault="0068447B" w:rsidP="009A0F32">
            <w:pPr>
              <w:jc w:val="center"/>
              <w:rPr>
                <w:rFonts w:ascii="DIN NEXT™ ARABIC REGULAR" w:hAnsi="DIN NEXT™ ARABIC REGULAR" w:cs="DIN NEXT™ ARABIC REGULAR"/>
                <w:color w:val="FFFFFF" w:themeColor="background1"/>
              </w:rPr>
            </w:pPr>
            <w:proofErr w:type="spellStart"/>
            <w:r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>سلايدر</w:t>
            </w:r>
            <w:proofErr w:type="spellEnd"/>
            <w:r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 xml:space="preserve"> معرفي</w:t>
            </w:r>
          </w:p>
        </w:tc>
        <w:tc>
          <w:tcPr>
            <w:tcW w:w="4673" w:type="dxa"/>
            <w:shd w:val="clear" w:color="auto" w:fill="D9E2F3" w:themeFill="accent1" w:themeFillTint="33"/>
            <w:vAlign w:val="center"/>
          </w:tcPr>
          <w:p w14:paraId="1CB668B6" w14:textId="77777777" w:rsidR="0068447B" w:rsidRDefault="0068447B" w:rsidP="009A0F32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7A118E">
              <w:rPr>
                <w:rFonts w:ascii="DIN NEXT™ ARABIC REGULAR" w:hAnsi="DIN NEXT™ ARABIC REGULAR" w:cs="DIN NEXT™ ARABIC REGULAR"/>
                <w:rtl/>
              </w:rPr>
              <w:t>نحوّل المعرفة إلى منتجات تعليمية وتدريبية واستشارية عالية الأثر</w:t>
            </w:r>
          </w:p>
          <w:p w14:paraId="7FD45358" w14:textId="77777777" w:rsidR="0068447B" w:rsidRDefault="0068447B" w:rsidP="009A0F32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----------------------</w:t>
            </w:r>
          </w:p>
          <w:p w14:paraId="6788605D" w14:textId="77777777" w:rsidR="0068447B" w:rsidRDefault="0068447B" w:rsidP="009A0F32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7A118E">
              <w:rPr>
                <w:rFonts w:ascii="DIN NEXT™ ARABIC REGULAR" w:hAnsi="DIN NEXT™ ARABIC REGULAR" w:cs="DIN NEXT™ ARABIC REGULAR"/>
                <w:rtl/>
              </w:rPr>
              <w:t>الخبرات الذكية بيتُ خبرةٍ وطنيّ متخصص في تطوير المحتوى المعرفي والتدريبي، والأدلة المهنية، والمنهجيات والتقارير التطبيقية.</w:t>
            </w:r>
          </w:p>
          <w:p w14:paraId="731A06E1" w14:textId="77777777" w:rsidR="0068447B" w:rsidRDefault="0068447B" w:rsidP="009A0F32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----------------------</w:t>
            </w:r>
          </w:p>
          <w:p w14:paraId="0CED2B01" w14:textId="77777777" w:rsidR="0068447B" w:rsidRDefault="0068447B" w:rsidP="009A0F32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نعتمد</w:t>
            </w:r>
            <w:r w:rsidRPr="007A118E">
              <w:rPr>
                <w:rFonts w:ascii="DIN NEXT™ ARABIC REGULAR" w:hAnsi="DIN NEXT™ ARABIC REGULAR" w:cs="DIN NEXT™ ARABIC REGULAR"/>
                <w:rtl/>
              </w:rPr>
              <w:t xml:space="preserve"> على منهجيات مبنية على الأدلة، وتصميم تعلّمٍ مرن</w:t>
            </w:r>
          </w:p>
          <w:p w14:paraId="2E6D7A77" w14:textId="0FE4B5FB" w:rsidR="0068447B" w:rsidRDefault="0068447B" w:rsidP="009A0F32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----------------------</w:t>
            </w:r>
          </w:p>
          <w:p w14:paraId="5A8E2E8E" w14:textId="47A611D6" w:rsidR="0068447B" w:rsidRPr="007A118E" w:rsidRDefault="0068447B" w:rsidP="009A0F32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7A118E">
              <w:rPr>
                <w:rFonts w:ascii="DIN NEXT™ ARABIC REGULAR" w:hAnsi="DIN NEXT™ ARABIC REGULAR" w:cs="DIN NEXT™ ARABIC REGULAR"/>
                <w:rtl/>
              </w:rPr>
              <w:t xml:space="preserve"> توظيفٍ واعٍ للتقنية في إنتاج المحتوى وتقديمه</w:t>
            </w:r>
          </w:p>
        </w:tc>
      </w:tr>
      <w:bookmarkEnd w:id="0"/>
      <w:tr w:rsidR="0068447B" w:rsidRPr="000D1D7D" w14:paraId="113EFE3F" w14:textId="77777777" w:rsidTr="007A118E">
        <w:trPr>
          <w:trHeight w:val="3107"/>
        </w:trPr>
        <w:tc>
          <w:tcPr>
            <w:tcW w:w="6015" w:type="dxa"/>
            <w:gridSpan w:val="2"/>
            <w:vMerge/>
            <w:shd w:val="clear" w:color="auto" w:fill="1F3864" w:themeFill="accent1" w:themeFillShade="80"/>
            <w:vAlign w:val="center"/>
          </w:tcPr>
          <w:p w14:paraId="6C0F761C" w14:textId="77777777" w:rsidR="0068447B" w:rsidRPr="000D1D7D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shd w:val="clear" w:color="auto" w:fill="2F5496" w:themeFill="accent1" w:themeFillShade="BF"/>
            <w:vAlign w:val="center"/>
          </w:tcPr>
          <w:p w14:paraId="28330C2E" w14:textId="11C0C077" w:rsidR="0068447B" w:rsidRPr="009A0F32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color w:val="FFFFFF" w:themeColor="background1"/>
              </w:rPr>
            </w:pPr>
            <w:proofErr w:type="spellStart"/>
            <w:r w:rsidRPr="009A0F32"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>سلايدر</w:t>
            </w:r>
            <w:proofErr w:type="spellEnd"/>
            <w:r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 xml:space="preserve"> تعريف</w:t>
            </w:r>
            <w:r w:rsidRPr="009A0F32"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 xml:space="preserve"> </w:t>
            </w:r>
            <w:r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>بحلولنا</w:t>
            </w:r>
          </w:p>
        </w:tc>
        <w:tc>
          <w:tcPr>
            <w:tcW w:w="4673" w:type="dxa"/>
            <w:shd w:val="clear" w:color="auto" w:fill="D9E2F3" w:themeFill="accent1" w:themeFillTint="33"/>
            <w:vAlign w:val="center"/>
          </w:tcPr>
          <w:p w14:paraId="0B952C7C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68447B">
              <w:rPr>
                <w:rFonts w:ascii="DIN NEXT™ ARABIC REGULAR" w:hAnsi="DIN NEXT™ ARABIC REGULAR" w:cs="DIN NEXT™ ARABIC REGULAR"/>
                <w:rtl/>
              </w:rPr>
              <w:t>إنتاج المحتوى التعليمي والمهني</w:t>
            </w:r>
          </w:p>
          <w:p w14:paraId="74D842DF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68447B">
              <w:rPr>
                <w:rFonts w:ascii="DIN NEXT™ ARABIC REGULAR" w:hAnsi="DIN NEXT™ ARABIC REGULAR" w:cs="DIN NEXT™ ARABIC REGULAR"/>
                <w:rtl/>
              </w:rPr>
              <w:t>تصميم تجارب التعلّم الرقمية</w:t>
            </w:r>
          </w:p>
          <w:p w14:paraId="278A5D33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68447B">
              <w:rPr>
                <w:rFonts w:ascii="DIN NEXT™ ARABIC REGULAR" w:hAnsi="DIN NEXT™ ARABIC REGULAR" w:cs="DIN NEXT™ ARABIC REGULAR"/>
                <w:rtl/>
              </w:rPr>
              <w:t>الاستشارات وقياس الأثر</w:t>
            </w:r>
          </w:p>
          <w:p w14:paraId="49670BDD" w14:textId="0DD25DC3" w:rsidR="0068447B" w:rsidRPr="007A118E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68447B">
              <w:rPr>
                <w:rFonts w:ascii="DIN NEXT™ ARABIC REGULAR" w:hAnsi="DIN NEXT™ ARABIC REGULAR" w:cs="DIN NEXT™ ARABIC REGULAR"/>
                <w:rtl/>
              </w:rPr>
              <w:t>الدراسات والأدلة المرجعية</w:t>
            </w:r>
          </w:p>
        </w:tc>
      </w:tr>
      <w:tr w:rsidR="0068447B" w:rsidRPr="000D1D7D" w14:paraId="73D9DBE0" w14:textId="77777777" w:rsidTr="007917B4">
        <w:trPr>
          <w:trHeight w:val="1749"/>
        </w:trPr>
        <w:tc>
          <w:tcPr>
            <w:tcW w:w="6015" w:type="dxa"/>
            <w:gridSpan w:val="2"/>
            <w:vMerge/>
            <w:shd w:val="clear" w:color="auto" w:fill="1F3864" w:themeFill="accent1" w:themeFillShade="80"/>
            <w:vAlign w:val="center"/>
          </w:tcPr>
          <w:p w14:paraId="38AC6C03" w14:textId="77777777" w:rsidR="0068447B" w:rsidRPr="000D1D7D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shd w:val="clear" w:color="auto" w:fill="2F5496" w:themeFill="accent1" w:themeFillShade="BF"/>
            <w:vAlign w:val="center"/>
          </w:tcPr>
          <w:p w14:paraId="49B8809D" w14:textId="5C3C4D21" w:rsidR="0068447B" w:rsidRPr="009A0F32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color w:val="FFFFFF" w:themeColor="background1"/>
              </w:rPr>
            </w:pPr>
            <w:r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>الخبرات الذكية بأرقام</w:t>
            </w:r>
          </w:p>
        </w:tc>
        <w:tc>
          <w:tcPr>
            <w:tcW w:w="4673" w:type="dxa"/>
            <w:shd w:val="clear" w:color="auto" w:fill="D9E2F3" w:themeFill="accent1" w:themeFillTint="33"/>
            <w:vAlign w:val="center"/>
          </w:tcPr>
          <w:p w14:paraId="07637A2D" w14:textId="38D392DA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عدد الدورات التدريبية</w:t>
            </w:r>
          </w:p>
          <w:p w14:paraId="1820E7F9" w14:textId="156C5BA1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عدد المستفيدين</w:t>
            </w:r>
            <w:r>
              <w:rPr>
                <w:rFonts w:ascii="DIN NEXT™ ARABIC REGULAR" w:hAnsi="DIN NEXT™ ARABIC REGULAR" w:cs="DIN NEXT™ ARABIC REGULAR"/>
                <w:rtl/>
              </w:rPr>
              <w:br/>
            </w:r>
            <w:r>
              <w:rPr>
                <w:rFonts w:ascii="DIN NEXT™ ARABIC REGULAR" w:hAnsi="DIN NEXT™ ARABIC REGULAR" w:cs="DIN NEXT™ ARABIC REGULAR" w:hint="cs"/>
                <w:rtl/>
              </w:rPr>
              <w:t>عدد الجهات المستفيدة</w:t>
            </w:r>
            <w:r>
              <w:rPr>
                <w:rFonts w:ascii="DIN NEXT™ ARABIC REGULAR" w:hAnsi="DIN NEXT™ ARABIC REGULAR" w:cs="DIN NEXT™ ARABIC REGULAR"/>
                <w:rtl/>
              </w:rPr>
              <w:br/>
            </w:r>
            <w:r>
              <w:rPr>
                <w:rFonts w:ascii="DIN NEXT™ ARABIC REGULAR" w:hAnsi="DIN NEXT™ ARABIC REGULAR" w:cs="DIN NEXT™ ARABIC REGULAR" w:hint="cs"/>
                <w:rtl/>
              </w:rPr>
              <w:t>عدد المنتجات والإصدارات</w:t>
            </w:r>
          </w:p>
          <w:p w14:paraId="462AD27D" w14:textId="20DC8DCC" w:rsidR="0068447B" w:rsidRPr="000D1D7D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عدد الندوات والملتقيات</w:t>
            </w:r>
          </w:p>
        </w:tc>
      </w:tr>
      <w:tr w:rsidR="0068447B" w:rsidRPr="000D1D7D" w14:paraId="2A06E03C" w14:textId="77777777" w:rsidTr="0068447B">
        <w:trPr>
          <w:trHeight w:val="540"/>
        </w:trPr>
        <w:tc>
          <w:tcPr>
            <w:tcW w:w="6015" w:type="dxa"/>
            <w:gridSpan w:val="2"/>
            <w:vMerge/>
            <w:shd w:val="clear" w:color="auto" w:fill="1F3864" w:themeFill="accent1" w:themeFillShade="80"/>
            <w:vAlign w:val="center"/>
          </w:tcPr>
          <w:p w14:paraId="07D511BF" w14:textId="77777777" w:rsidR="0068447B" w:rsidRPr="000D1D7D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shd w:val="clear" w:color="auto" w:fill="2F5496" w:themeFill="accent1" w:themeFillShade="BF"/>
            <w:vAlign w:val="center"/>
          </w:tcPr>
          <w:p w14:paraId="1416791F" w14:textId="797302AF" w:rsidR="0068447B" w:rsidRPr="009A0F32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color w:val="FFFFFF" w:themeColor="background1"/>
              </w:rPr>
            </w:pPr>
            <w:proofErr w:type="spellStart"/>
            <w:r w:rsidRPr="009A0F32"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>سلايدر</w:t>
            </w:r>
            <w:proofErr w:type="spellEnd"/>
            <w:r w:rsidRPr="009A0F32"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 xml:space="preserve"> </w:t>
            </w:r>
            <w:r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>العملاء</w:t>
            </w:r>
          </w:p>
        </w:tc>
        <w:tc>
          <w:tcPr>
            <w:tcW w:w="4673" w:type="dxa"/>
            <w:shd w:val="clear" w:color="auto" w:fill="D9E2F3" w:themeFill="accent1" w:themeFillTint="33"/>
            <w:vAlign w:val="center"/>
          </w:tcPr>
          <w:p w14:paraId="3D315E99" w14:textId="0992460C" w:rsidR="0068447B" w:rsidRPr="000D1D7D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 xml:space="preserve">العملاء الموجودين بالعرض الفني للشركة </w:t>
            </w:r>
          </w:p>
        </w:tc>
      </w:tr>
      <w:tr w:rsidR="0068447B" w:rsidRPr="000D1D7D" w14:paraId="2E6E86EE" w14:textId="77777777" w:rsidTr="007917B4">
        <w:trPr>
          <w:trHeight w:val="2279"/>
        </w:trPr>
        <w:tc>
          <w:tcPr>
            <w:tcW w:w="6015" w:type="dxa"/>
            <w:gridSpan w:val="2"/>
            <w:vMerge/>
            <w:vAlign w:val="center"/>
          </w:tcPr>
          <w:p w14:paraId="64D530AA" w14:textId="77777777" w:rsidR="0068447B" w:rsidRPr="000D1D7D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shd w:val="clear" w:color="auto" w:fill="2F5496" w:themeFill="accent1" w:themeFillShade="BF"/>
            <w:vAlign w:val="center"/>
          </w:tcPr>
          <w:p w14:paraId="61B8E5EA" w14:textId="176C8159" w:rsidR="0068447B" w:rsidRPr="000D1D7D" w:rsidRDefault="0068447B" w:rsidP="0068447B">
            <w:pPr>
              <w:jc w:val="center"/>
              <w:rPr>
                <w:rFonts w:ascii="DIN NEXT™ ARABIC REGULAR" w:hAnsi="DIN NEXT™ ARABIC REGULAR" w:cs="DIN NEXT™ ARABIC REGULAR"/>
              </w:rPr>
            </w:pPr>
            <w:proofErr w:type="spellStart"/>
            <w:r w:rsidRPr="009A0F32"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>سلايدر</w:t>
            </w:r>
            <w:proofErr w:type="spellEnd"/>
            <w:r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 xml:space="preserve"> المزايا التنافسية</w:t>
            </w:r>
          </w:p>
        </w:tc>
        <w:tc>
          <w:tcPr>
            <w:tcW w:w="4673" w:type="dxa"/>
            <w:shd w:val="clear" w:color="auto" w:fill="D9E2F3" w:themeFill="accent1" w:themeFillTint="33"/>
            <w:vAlign w:val="center"/>
          </w:tcPr>
          <w:p w14:paraId="74865CE0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68447B">
              <w:rPr>
                <w:rFonts w:ascii="DIN NEXT™ ARABIC REGULAR" w:hAnsi="DIN NEXT™ ARABIC REGULAR" w:cs="DIN NEXT™ ARABIC REGULAR"/>
                <w:rtl/>
              </w:rPr>
              <w:t>السمعة المتميزة</w:t>
            </w:r>
          </w:p>
          <w:p w14:paraId="4DD1419E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68447B">
              <w:rPr>
                <w:rFonts w:ascii="DIN NEXT™ ARABIC REGULAR" w:hAnsi="DIN NEXT™ ARABIC REGULAR" w:cs="DIN NEXT™ ARABIC REGULAR"/>
                <w:rtl/>
              </w:rPr>
              <w:t>الشراكات المتخصصة</w:t>
            </w:r>
          </w:p>
          <w:p w14:paraId="69D9D2E9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68447B">
              <w:rPr>
                <w:rFonts w:ascii="DIN NEXT™ ARABIC REGULAR" w:hAnsi="DIN NEXT™ ARABIC REGULAR" w:cs="DIN NEXT™ ARABIC REGULAR"/>
                <w:rtl/>
              </w:rPr>
              <w:t>المنهجية والأدوات العلمية</w:t>
            </w:r>
          </w:p>
          <w:p w14:paraId="57870ADD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68447B">
              <w:rPr>
                <w:rFonts w:ascii="DIN NEXT™ ARABIC REGULAR" w:hAnsi="DIN NEXT™ ARABIC REGULAR" w:cs="DIN NEXT™ ARABIC REGULAR"/>
                <w:rtl/>
              </w:rPr>
              <w:t>فريق ومستشارون بخبرة نوعية</w:t>
            </w:r>
          </w:p>
          <w:p w14:paraId="3E09995D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68447B">
              <w:rPr>
                <w:rFonts w:ascii="DIN NEXT™ ARABIC REGULAR" w:hAnsi="DIN NEXT™ ARABIC REGULAR" w:cs="DIN NEXT™ ARABIC REGULAR"/>
                <w:rtl/>
              </w:rPr>
              <w:t>الجودة المعتمدة</w:t>
            </w:r>
          </w:p>
          <w:p w14:paraId="0D591B07" w14:textId="409C940A" w:rsidR="0068447B" w:rsidRP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68447B">
              <w:rPr>
                <w:rFonts w:ascii="DIN NEXT™ ARABIC REGULAR" w:hAnsi="DIN NEXT™ ARABIC REGULAR" w:cs="DIN NEXT™ ARABIC REGULAR"/>
                <w:rtl/>
              </w:rPr>
              <w:t>المرونة والاستجابة</w:t>
            </w:r>
          </w:p>
        </w:tc>
      </w:tr>
      <w:tr w:rsidR="0068447B" w:rsidRPr="000D1D7D" w14:paraId="4E2987F8" w14:textId="77777777" w:rsidTr="007917B4">
        <w:trPr>
          <w:trHeight w:val="1547"/>
        </w:trPr>
        <w:tc>
          <w:tcPr>
            <w:tcW w:w="6015" w:type="dxa"/>
            <w:gridSpan w:val="2"/>
            <w:vMerge/>
            <w:vAlign w:val="center"/>
          </w:tcPr>
          <w:p w14:paraId="4637174C" w14:textId="77777777" w:rsidR="0068447B" w:rsidRPr="000D1D7D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shd w:val="clear" w:color="auto" w:fill="2F5496" w:themeFill="accent1" w:themeFillShade="BF"/>
            <w:vAlign w:val="center"/>
          </w:tcPr>
          <w:p w14:paraId="4A8586C4" w14:textId="116FFAEE" w:rsidR="0068447B" w:rsidRPr="009A0F32" w:rsidRDefault="0068447B" w:rsidP="0068447B">
            <w:pPr>
              <w:jc w:val="center"/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</w:pPr>
            <w:proofErr w:type="spellStart"/>
            <w:r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>سلايدر</w:t>
            </w:r>
            <w:proofErr w:type="spellEnd"/>
            <w:r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 xml:space="preserve"> المشاريع</w:t>
            </w:r>
          </w:p>
        </w:tc>
        <w:tc>
          <w:tcPr>
            <w:tcW w:w="4673" w:type="dxa"/>
            <w:shd w:val="clear" w:color="auto" w:fill="D9E2F3" w:themeFill="accent1" w:themeFillTint="33"/>
            <w:vAlign w:val="center"/>
          </w:tcPr>
          <w:p w14:paraId="466B7D7E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عدد المشاريع التدريبية</w:t>
            </w:r>
          </w:p>
          <w:p w14:paraId="74F8F1F7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عدد المشاريع الاستشارية</w:t>
            </w:r>
          </w:p>
          <w:p w14:paraId="7180CE8B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عدد مشاريع المحتوى</w:t>
            </w:r>
          </w:p>
          <w:p w14:paraId="7F8FE3F7" w14:textId="5C39BD05" w:rsidR="0068447B" w:rsidRP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عدد المشاريع البحثية</w:t>
            </w:r>
          </w:p>
        </w:tc>
      </w:tr>
      <w:tr w:rsidR="0068447B" w:rsidRPr="000D1D7D" w14:paraId="79FFCEBC" w14:textId="77777777" w:rsidTr="009A0F32">
        <w:tc>
          <w:tcPr>
            <w:tcW w:w="3487" w:type="dxa"/>
            <w:vAlign w:val="center"/>
          </w:tcPr>
          <w:p w14:paraId="613B1274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Align w:val="center"/>
          </w:tcPr>
          <w:p w14:paraId="323FDC9C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vAlign w:val="center"/>
          </w:tcPr>
          <w:p w14:paraId="56FF18CC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4673" w:type="dxa"/>
            <w:vAlign w:val="center"/>
          </w:tcPr>
          <w:p w14:paraId="136738EE" w14:textId="77777777" w:rsidR="0068447B" w:rsidRPr="000D1D7D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7917B4" w:rsidRPr="000D1D7D" w14:paraId="51587680" w14:textId="77777777" w:rsidTr="003216CA">
        <w:trPr>
          <w:trHeight w:val="466"/>
        </w:trPr>
        <w:tc>
          <w:tcPr>
            <w:tcW w:w="3487" w:type="dxa"/>
            <w:vMerge w:val="restart"/>
            <w:shd w:val="clear" w:color="auto" w:fill="525252" w:themeFill="accent3" w:themeFillShade="80"/>
            <w:vAlign w:val="center"/>
          </w:tcPr>
          <w:p w14:paraId="65AAFF0D" w14:textId="77777777" w:rsidR="007917B4" w:rsidRPr="00E30B62" w:rsidRDefault="007917B4" w:rsidP="0068447B">
            <w:pPr>
              <w:jc w:val="center"/>
              <w:rPr>
                <w:rFonts w:ascii="DIN NEXT™ ARABIC REGULAR" w:hAnsi="DIN NEXT™ ARABIC REGULAR" w:cs="DIN NEXT™ ARABIC REGULAR"/>
                <w:color w:val="FFFFFF" w:themeColor="background1"/>
                <w:rtl/>
              </w:rPr>
            </w:pPr>
            <w:r w:rsidRPr="00E30B62"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>القائمة الرئيسة</w:t>
            </w:r>
          </w:p>
        </w:tc>
        <w:tc>
          <w:tcPr>
            <w:tcW w:w="2528" w:type="dxa"/>
            <w:vMerge w:val="restart"/>
            <w:shd w:val="clear" w:color="auto" w:fill="7B7B7B" w:themeFill="accent3" w:themeFillShade="BF"/>
            <w:vAlign w:val="center"/>
          </w:tcPr>
          <w:p w14:paraId="6C078032" w14:textId="4CB1DECB" w:rsidR="007917B4" w:rsidRPr="00E30B62" w:rsidRDefault="007917B4" w:rsidP="0068447B">
            <w:pPr>
              <w:jc w:val="center"/>
              <w:rPr>
                <w:rFonts w:ascii="DIN NEXT™ ARABIC REGULAR" w:hAnsi="DIN NEXT™ ARABIC REGULAR" w:cs="DIN NEXT™ ARABIC REGULAR"/>
                <w:color w:val="FFFFFF" w:themeColor="background1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>من نحن</w:t>
            </w:r>
          </w:p>
        </w:tc>
        <w:tc>
          <w:tcPr>
            <w:tcW w:w="3260" w:type="dxa"/>
            <w:shd w:val="clear" w:color="auto" w:fill="C9C9C9" w:themeFill="accent3" w:themeFillTint="99"/>
            <w:vAlign w:val="center"/>
          </w:tcPr>
          <w:p w14:paraId="76CDDC45" w14:textId="19965953" w:rsidR="007917B4" w:rsidRPr="000D1D7D" w:rsidRDefault="007917B4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الرؤية والرسالة</w:t>
            </w:r>
            <w:r w:rsidR="003216CA">
              <w:rPr>
                <w:rFonts w:ascii="DIN NEXT™ ARABIC REGULAR" w:hAnsi="DIN NEXT™ ARABIC REGULAR" w:cs="DIN NEXT™ ARABIC REGULAR" w:hint="cs"/>
                <w:rtl/>
              </w:rPr>
              <w:t xml:space="preserve"> والقيم</w:t>
            </w:r>
          </w:p>
        </w:tc>
        <w:tc>
          <w:tcPr>
            <w:tcW w:w="4673" w:type="dxa"/>
            <w:shd w:val="clear" w:color="auto" w:fill="EDEDED" w:themeFill="accent3" w:themeFillTint="33"/>
            <w:vAlign w:val="center"/>
          </w:tcPr>
          <w:p w14:paraId="528848AA" w14:textId="7622D042" w:rsidR="007917B4" w:rsidRPr="000D1D7D" w:rsidRDefault="007917B4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7917B4" w:rsidRPr="000D1D7D" w14:paraId="46DEF803" w14:textId="77777777" w:rsidTr="003216CA">
        <w:trPr>
          <w:trHeight w:val="402"/>
        </w:trPr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49C6F70C" w14:textId="77777777" w:rsidR="007917B4" w:rsidRDefault="007917B4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/>
            <w:shd w:val="clear" w:color="auto" w:fill="7B7B7B" w:themeFill="accent3" w:themeFillShade="BF"/>
            <w:vAlign w:val="center"/>
          </w:tcPr>
          <w:p w14:paraId="71006C6F" w14:textId="77777777" w:rsidR="007917B4" w:rsidRDefault="007917B4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shd w:val="clear" w:color="auto" w:fill="C9C9C9" w:themeFill="accent3" w:themeFillTint="99"/>
            <w:vAlign w:val="center"/>
          </w:tcPr>
          <w:p w14:paraId="384CDFCD" w14:textId="20B337C1" w:rsidR="007917B4" w:rsidRDefault="007917B4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الأهداف</w:t>
            </w:r>
          </w:p>
        </w:tc>
        <w:tc>
          <w:tcPr>
            <w:tcW w:w="4673" w:type="dxa"/>
            <w:shd w:val="clear" w:color="auto" w:fill="EDEDED" w:themeFill="accent3" w:themeFillTint="33"/>
            <w:vAlign w:val="center"/>
          </w:tcPr>
          <w:p w14:paraId="78329083" w14:textId="004F8C60" w:rsidR="007917B4" w:rsidRPr="000D1D7D" w:rsidRDefault="007917B4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7917B4" w:rsidRPr="000D1D7D" w14:paraId="794315B0" w14:textId="77777777" w:rsidTr="003216CA">
        <w:trPr>
          <w:trHeight w:val="422"/>
        </w:trPr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72DD5FD5" w14:textId="77777777" w:rsidR="007917B4" w:rsidRDefault="007917B4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/>
            <w:shd w:val="clear" w:color="auto" w:fill="7B7B7B" w:themeFill="accent3" w:themeFillShade="BF"/>
            <w:vAlign w:val="center"/>
          </w:tcPr>
          <w:p w14:paraId="31B258EE" w14:textId="77777777" w:rsidR="007917B4" w:rsidRDefault="007917B4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shd w:val="clear" w:color="auto" w:fill="C9C9C9" w:themeFill="accent3" w:themeFillTint="99"/>
            <w:vAlign w:val="center"/>
          </w:tcPr>
          <w:p w14:paraId="220A6154" w14:textId="59F2B44E" w:rsidR="007917B4" w:rsidRDefault="007917B4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الكتيب التعريفي</w:t>
            </w:r>
          </w:p>
        </w:tc>
        <w:tc>
          <w:tcPr>
            <w:tcW w:w="4673" w:type="dxa"/>
            <w:shd w:val="clear" w:color="auto" w:fill="EDEDED" w:themeFill="accent3" w:themeFillTint="33"/>
            <w:vAlign w:val="center"/>
          </w:tcPr>
          <w:p w14:paraId="03449635" w14:textId="06C8E133" w:rsidR="007917B4" w:rsidRPr="000D1D7D" w:rsidRDefault="007917B4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7917B4" w:rsidRPr="000D1D7D" w14:paraId="466D74DB" w14:textId="77777777" w:rsidTr="003216CA">
        <w:trPr>
          <w:trHeight w:val="473"/>
        </w:trPr>
        <w:tc>
          <w:tcPr>
            <w:tcW w:w="3487" w:type="dxa"/>
            <w:vMerge/>
            <w:tcBorders>
              <w:bottom w:val="single" w:sz="4" w:space="0" w:color="auto"/>
            </w:tcBorders>
            <w:shd w:val="clear" w:color="auto" w:fill="525252" w:themeFill="accent3" w:themeFillShade="80"/>
            <w:vAlign w:val="center"/>
          </w:tcPr>
          <w:p w14:paraId="1DA4081D" w14:textId="77777777" w:rsidR="007917B4" w:rsidRDefault="007917B4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/>
            <w:tcBorders>
              <w:bottom w:val="single" w:sz="4" w:space="0" w:color="auto"/>
            </w:tcBorders>
            <w:shd w:val="clear" w:color="auto" w:fill="7B7B7B" w:themeFill="accent3" w:themeFillShade="BF"/>
            <w:vAlign w:val="center"/>
          </w:tcPr>
          <w:p w14:paraId="38D7FECD" w14:textId="77777777" w:rsidR="007917B4" w:rsidRDefault="007917B4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14:paraId="5156D623" w14:textId="52D4A524" w:rsidR="007917B4" w:rsidRDefault="007917B4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منهجية العمل</w:t>
            </w:r>
          </w:p>
        </w:tc>
        <w:tc>
          <w:tcPr>
            <w:tcW w:w="4673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B61EA7D" w14:textId="63740CFA" w:rsidR="007917B4" w:rsidRPr="000D1D7D" w:rsidRDefault="007917B4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7917B4" w:rsidRPr="000D1D7D" w14:paraId="171DE9F2" w14:textId="77777777" w:rsidTr="007917B4">
        <w:trPr>
          <w:trHeight w:val="473"/>
        </w:trPr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3E237FB3" w14:textId="77777777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 w:val="restart"/>
            <w:shd w:val="clear" w:color="auto" w:fill="2E74B5" w:themeFill="accent5" w:themeFillShade="BF"/>
            <w:vAlign w:val="center"/>
          </w:tcPr>
          <w:p w14:paraId="72E6D569" w14:textId="1F70470E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الحلول</w:t>
            </w:r>
          </w:p>
        </w:tc>
        <w:tc>
          <w:tcPr>
            <w:tcW w:w="3260" w:type="dxa"/>
            <w:shd w:val="clear" w:color="auto" w:fill="9CC2E5" w:themeFill="accent5" w:themeFillTint="99"/>
          </w:tcPr>
          <w:p w14:paraId="1C95FFC1" w14:textId="0878D848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B738E5">
              <w:rPr>
                <w:rFonts w:ascii="DIN NEXT™ ARABIC REGULAR" w:hAnsi="DIN NEXT™ ARABIC REGULAR" w:cs="DIN NEXT™ ARABIC REGULAR"/>
                <w:rtl/>
              </w:rPr>
              <w:t>إنتاج المحتوى التعليمي والمهني</w:t>
            </w:r>
          </w:p>
        </w:tc>
        <w:tc>
          <w:tcPr>
            <w:tcW w:w="4673" w:type="dxa"/>
            <w:vMerge w:val="restart"/>
            <w:shd w:val="clear" w:color="auto" w:fill="DEEAF6" w:themeFill="accent5" w:themeFillTint="33"/>
            <w:vAlign w:val="center"/>
          </w:tcPr>
          <w:p w14:paraId="41814416" w14:textId="6D334AC7" w:rsidR="007917B4" w:rsidRPr="000D1D7D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نبذة تعريفية لكل فرع مع نموذج العمل بها وعرض المشاريع التي تمت بهذا الفرع</w:t>
            </w:r>
          </w:p>
        </w:tc>
      </w:tr>
      <w:tr w:rsidR="007917B4" w:rsidRPr="000D1D7D" w14:paraId="219F3C15" w14:textId="77777777" w:rsidTr="007917B4">
        <w:trPr>
          <w:trHeight w:val="408"/>
        </w:trPr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71A4963E" w14:textId="77777777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/>
            <w:shd w:val="clear" w:color="auto" w:fill="2E74B5" w:themeFill="accent5" w:themeFillShade="BF"/>
            <w:vAlign w:val="center"/>
          </w:tcPr>
          <w:p w14:paraId="5224C49B" w14:textId="77777777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shd w:val="clear" w:color="auto" w:fill="9CC2E5" w:themeFill="accent5" w:themeFillTint="99"/>
          </w:tcPr>
          <w:p w14:paraId="6797405A" w14:textId="73A98FA3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B738E5">
              <w:rPr>
                <w:rFonts w:ascii="DIN NEXT™ ARABIC REGULAR" w:hAnsi="DIN NEXT™ ARABIC REGULAR" w:cs="DIN NEXT™ ARABIC REGULAR"/>
                <w:rtl/>
              </w:rPr>
              <w:t>تصميم تجارب التعلّم الرقمية</w:t>
            </w:r>
          </w:p>
        </w:tc>
        <w:tc>
          <w:tcPr>
            <w:tcW w:w="4673" w:type="dxa"/>
            <w:vMerge/>
            <w:shd w:val="clear" w:color="auto" w:fill="DEEAF6" w:themeFill="accent5" w:themeFillTint="33"/>
            <w:vAlign w:val="center"/>
          </w:tcPr>
          <w:p w14:paraId="308CB8ED" w14:textId="77777777" w:rsidR="007917B4" w:rsidRPr="000D1D7D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7917B4" w:rsidRPr="000D1D7D" w14:paraId="2184FC6A" w14:textId="77777777" w:rsidTr="007917B4">
        <w:trPr>
          <w:trHeight w:val="428"/>
        </w:trPr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74D0BF40" w14:textId="77777777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/>
            <w:shd w:val="clear" w:color="auto" w:fill="2E74B5" w:themeFill="accent5" w:themeFillShade="BF"/>
            <w:vAlign w:val="center"/>
          </w:tcPr>
          <w:p w14:paraId="07460159" w14:textId="77777777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shd w:val="clear" w:color="auto" w:fill="9CC2E5" w:themeFill="accent5" w:themeFillTint="99"/>
          </w:tcPr>
          <w:p w14:paraId="23AE79FE" w14:textId="31E6053E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B738E5">
              <w:rPr>
                <w:rFonts w:ascii="DIN NEXT™ ARABIC REGULAR" w:hAnsi="DIN NEXT™ ARABIC REGULAR" w:cs="DIN NEXT™ ARABIC REGULAR"/>
                <w:rtl/>
              </w:rPr>
              <w:t>الاستشارات وقياس الأثر</w:t>
            </w:r>
          </w:p>
        </w:tc>
        <w:tc>
          <w:tcPr>
            <w:tcW w:w="4673" w:type="dxa"/>
            <w:vMerge/>
            <w:shd w:val="clear" w:color="auto" w:fill="DEEAF6" w:themeFill="accent5" w:themeFillTint="33"/>
            <w:vAlign w:val="center"/>
          </w:tcPr>
          <w:p w14:paraId="778AC3C3" w14:textId="77777777" w:rsidR="007917B4" w:rsidRPr="000D1D7D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7917B4" w:rsidRPr="000D1D7D" w14:paraId="3DC64112" w14:textId="77777777" w:rsidTr="007917B4">
        <w:trPr>
          <w:trHeight w:val="476"/>
        </w:trPr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05D429A1" w14:textId="77777777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/>
            <w:shd w:val="clear" w:color="auto" w:fill="2E74B5" w:themeFill="accent5" w:themeFillShade="BF"/>
            <w:vAlign w:val="center"/>
          </w:tcPr>
          <w:p w14:paraId="374DC507" w14:textId="77777777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shd w:val="clear" w:color="auto" w:fill="9CC2E5" w:themeFill="accent5" w:themeFillTint="99"/>
          </w:tcPr>
          <w:p w14:paraId="3D8C7895" w14:textId="740576C2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 w:rsidRPr="00B738E5">
              <w:rPr>
                <w:rFonts w:ascii="DIN NEXT™ ARABIC REGULAR" w:hAnsi="DIN NEXT™ ARABIC REGULAR" w:cs="DIN NEXT™ ARABIC REGULAR"/>
                <w:rtl/>
              </w:rPr>
              <w:t>الدراسات والأدلة المرجعية</w:t>
            </w:r>
          </w:p>
        </w:tc>
        <w:tc>
          <w:tcPr>
            <w:tcW w:w="4673" w:type="dxa"/>
            <w:vMerge/>
            <w:shd w:val="clear" w:color="auto" w:fill="DEEAF6" w:themeFill="accent5" w:themeFillTint="33"/>
            <w:vAlign w:val="center"/>
          </w:tcPr>
          <w:p w14:paraId="50FABA34" w14:textId="77777777" w:rsidR="007917B4" w:rsidRPr="000D1D7D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68447B" w:rsidRPr="000D1D7D" w14:paraId="418E6F1B" w14:textId="77777777" w:rsidTr="00E30B62"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79BB23C1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Align w:val="center"/>
          </w:tcPr>
          <w:p w14:paraId="1B57A99D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vAlign w:val="center"/>
          </w:tcPr>
          <w:p w14:paraId="0D12A150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4673" w:type="dxa"/>
            <w:vAlign w:val="center"/>
          </w:tcPr>
          <w:p w14:paraId="1EC33329" w14:textId="77777777" w:rsidR="0068447B" w:rsidRPr="000D1D7D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7917B4" w:rsidRPr="000D1D7D" w14:paraId="71A8E64E" w14:textId="77777777" w:rsidTr="003216CA">
        <w:trPr>
          <w:trHeight w:val="403"/>
        </w:trPr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10493607" w14:textId="77777777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 w:val="restart"/>
            <w:shd w:val="clear" w:color="auto" w:fill="BF8F00" w:themeFill="accent4" w:themeFillShade="BF"/>
            <w:vAlign w:val="center"/>
          </w:tcPr>
          <w:p w14:paraId="63AA6E80" w14:textId="05D26C7D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المشاريع</w:t>
            </w:r>
          </w:p>
        </w:tc>
        <w:tc>
          <w:tcPr>
            <w:tcW w:w="3260" w:type="dxa"/>
            <w:shd w:val="clear" w:color="auto" w:fill="FFD966" w:themeFill="accent4" w:themeFillTint="99"/>
          </w:tcPr>
          <w:p w14:paraId="1C5E1B0A" w14:textId="0409E967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4673" w:type="dxa"/>
            <w:shd w:val="clear" w:color="auto" w:fill="FFF2CC" w:themeFill="accent4" w:themeFillTint="33"/>
            <w:vAlign w:val="center"/>
          </w:tcPr>
          <w:p w14:paraId="61400FBE" w14:textId="77777777" w:rsidR="007917B4" w:rsidRPr="000D1D7D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7917B4" w:rsidRPr="000D1D7D" w14:paraId="07A95357" w14:textId="77777777" w:rsidTr="003216CA">
        <w:trPr>
          <w:trHeight w:val="423"/>
        </w:trPr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779828F5" w14:textId="77777777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/>
            <w:shd w:val="clear" w:color="auto" w:fill="BF8F00" w:themeFill="accent4" w:themeFillShade="BF"/>
            <w:vAlign w:val="center"/>
          </w:tcPr>
          <w:p w14:paraId="23682B21" w14:textId="77777777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shd w:val="clear" w:color="auto" w:fill="FFD966" w:themeFill="accent4" w:themeFillTint="99"/>
          </w:tcPr>
          <w:p w14:paraId="6E4B48A8" w14:textId="0B4BC43A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4673" w:type="dxa"/>
            <w:shd w:val="clear" w:color="auto" w:fill="FFF2CC" w:themeFill="accent4" w:themeFillTint="33"/>
            <w:vAlign w:val="center"/>
          </w:tcPr>
          <w:p w14:paraId="592F53A9" w14:textId="322B9507" w:rsidR="007917B4" w:rsidRPr="000D1D7D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7917B4" w:rsidRPr="000D1D7D" w14:paraId="66F7DDAC" w14:textId="77777777" w:rsidTr="003216CA">
        <w:trPr>
          <w:trHeight w:val="416"/>
        </w:trPr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05EED506" w14:textId="77777777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/>
            <w:shd w:val="clear" w:color="auto" w:fill="BF8F00" w:themeFill="accent4" w:themeFillShade="BF"/>
            <w:vAlign w:val="center"/>
          </w:tcPr>
          <w:p w14:paraId="366F054C" w14:textId="77777777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shd w:val="clear" w:color="auto" w:fill="FFD966" w:themeFill="accent4" w:themeFillTint="99"/>
          </w:tcPr>
          <w:p w14:paraId="5C2AFE56" w14:textId="74B39433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4673" w:type="dxa"/>
            <w:shd w:val="clear" w:color="auto" w:fill="FFF2CC" w:themeFill="accent4" w:themeFillTint="33"/>
            <w:vAlign w:val="center"/>
          </w:tcPr>
          <w:p w14:paraId="786C1F40" w14:textId="77777777" w:rsidR="007917B4" w:rsidRPr="000D1D7D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7917B4" w:rsidRPr="000D1D7D" w14:paraId="5A882DFB" w14:textId="77777777" w:rsidTr="003216CA">
        <w:trPr>
          <w:trHeight w:val="408"/>
        </w:trPr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4E000067" w14:textId="77777777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/>
            <w:shd w:val="clear" w:color="auto" w:fill="BF8F00" w:themeFill="accent4" w:themeFillShade="BF"/>
            <w:vAlign w:val="center"/>
          </w:tcPr>
          <w:p w14:paraId="711C3EFD" w14:textId="77777777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shd w:val="clear" w:color="auto" w:fill="FFD966" w:themeFill="accent4" w:themeFillTint="99"/>
          </w:tcPr>
          <w:p w14:paraId="63A96C5D" w14:textId="28494C09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4673" w:type="dxa"/>
            <w:shd w:val="clear" w:color="auto" w:fill="FFF2CC" w:themeFill="accent4" w:themeFillTint="33"/>
            <w:vAlign w:val="center"/>
          </w:tcPr>
          <w:p w14:paraId="75AF20BF" w14:textId="4D00EC7B" w:rsidR="007917B4" w:rsidRPr="000D1D7D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7917B4" w:rsidRPr="000D1D7D" w14:paraId="55F44CC9" w14:textId="77777777" w:rsidTr="003216CA">
        <w:trPr>
          <w:trHeight w:val="427"/>
        </w:trPr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3558D3EB" w14:textId="77777777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/>
            <w:shd w:val="clear" w:color="auto" w:fill="BF8F00" w:themeFill="accent4" w:themeFillShade="BF"/>
            <w:vAlign w:val="center"/>
          </w:tcPr>
          <w:p w14:paraId="2BC6C121" w14:textId="77777777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shd w:val="clear" w:color="auto" w:fill="FFD966" w:themeFill="accent4" w:themeFillTint="99"/>
          </w:tcPr>
          <w:p w14:paraId="02EBD1E7" w14:textId="1EF6B124" w:rsidR="007917B4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4673" w:type="dxa"/>
            <w:shd w:val="clear" w:color="auto" w:fill="FFF2CC" w:themeFill="accent4" w:themeFillTint="33"/>
            <w:vAlign w:val="center"/>
          </w:tcPr>
          <w:p w14:paraId="2BE04643" w14:textId="377D1AB4" w:rsidR="007917B4" w:rsidRPr="000D1D7D" w:rsidRDefault="007917B4" w:rsidP="007917B4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68447B" w:rsidRPr="000D1D7D" w14:paraId="2F4FD74A" w14:textId="77777777" w:rsidTr="00E30B62"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22269FE5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Align w:val="center"/>
          </w:tcPr>
          <w:p w14:paraId="3ED0EA22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vAlign w:val="center"/>
          </w:tcPr>
          <w:p w14:paraId="6FB3014D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4673" w:type="dxa"/>
            <w:vAlign w:val="center"/>
          </w:tcPr>
          <w:p w14:paraId="4145D6D7" w14:textId="77777777" w:rsidR="0068447B" w:rsidRPr="000D1D7D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7E70D6" w:rsidRPr="000D1D7D" w14:paraId="7BD837DE" w14:textId="77777777" w:rsidTr="007E70D6">
        <w:tc>
          <w:tcPr>
            <w:tcW w:w="3487" w:type="dxa"/>
            <w:vMerge/>
            <w:shd w:val="clear" w:color="auto" w:fill="806000" w:themeFill="accent4" w:themeFillShade="80"/>
            <w:vAlign w:val="center"/>
          </w:tcPr>
          <w:p w14:paraId="1B5D8F78" w14:textId="77777777" w:rsidR="007E70D6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 w:val="restart"/>
            <w:shd w:val="clear" w:color="auto" w:fill="806000" w:themeFill="accent4" w:themeFillShade="80"/>
            <w:vAlign w:val="center"/>
          </w:tcPr>
          <w:p w14:paraId="6F55A8BC" w14:textId="1A2559E1" w:rsidR="007E70D6" w:rsidRPr="00DF7C22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color w:val="FFFFFF" w:themeColor="background1"/>
                <w:rtl/>
              </w:rPr>
            </w:pPr>
            <w:r w:rsidRPr="00DF7C22"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>البرامج</w:t>
            </w:r>
          </w:p>
        </w:tc>
        <w:tc>
          <w:tcPr>
            <w:tcW w:w="3260" w:type="dxa"/>
            <w:shd w:val="clear" w:color="auto" w:fill="BF8F00" w:themeFill="accent4" w:themeFillShade="BF"/>
            <w:vAlign w:val="center"/>
          </w:tcPr>
          <w:p w14:paraId="443732B3" w14:textId="7044A048" w:rsidR="007E70D6" w:rsidRPr="00DF7C22" w:rsidRDefault="00DF7C22" w:rsidP="0068447B">
            <w:pPr>
              <w:jc w:val="center"/>
              <w:rPr>
                <w:rFonts w:ascii="DIN NEXT™ ARABIC REGULAR" w:hAnsi="DIN NEXT™ ARABIC REGULAR" w:cs="DIN NEXT™ ARABIC REGULAR"/>
                <w:color w:val="FFFFFF" w:themeColor="background1"/>
                <w:rtl/>
              </w:rPr>
            </w:pPr>
            <w:r w:rsidRPr="00DF7C22"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>الرخصة الدولية للقيادة الشبابية</w:t>
            </w:r>
          </w:p>
        </w:tc>
        <w:tc>
          <w:tcPr>
            <w:tcW w:w="4673" w:type="dxa"/>
            <w:shd w:val="clear" w:color="auto" w:fill="FFF2CC" w:themeFill="accent4" w:themeFillTint="33"/>
            <w:vAlign w:val="center"/>
          </w:tcPr>
          <w:p w14:paraId="14A0E75B" w14:textId="77777777" w:rsidR="007E70D6" w:rsidRPr="000D1D7D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7E70D6" w:rsidRPr="000D1D7D" w14:paraId="54E96EC1" w14:textId="77777777" w:rsidTr="007E70D6">
        <w:tc>
          <w:tcPr>
            <w:tcW w:w="3487" w:type="dxa"/>
            <w:vMerge/>
            <w:shd w:val="clear" w:color="auto" w:fill="806000" w:themeFill="accent4" w:themeFillShade="80"/>
            <w:vAlign w:val="center"/>
          </w:tcPr>
          <w:p w14:paraId="690D39DA" w14:textId="77777777" w:rsidR="007E70D6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/>
            <w:shd w:val="clear" w:color="auto" w:fill="806000" w:themeFill="accent4" w:themeFillShade="80"/>
            <w:vAlign w:val="center"/>
          </w:tcPr>
          <w:p w14:paraId="3B714F17" w14:textId="77777777" w:rsidR="007E70D6" w:rsidRPr="00DF7C22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color w:val="FFFFFF" w:themeColor="background1"/>
                <w:rtl/>
              </w:rPr>
            </w:pPr>
          </w:p>
        </w:tc>
        <w:tc>
          <w:tcPr>
            <w:tcW w:w="3260" w:type="dxa"/>
            <w:shd w:val="clear" w:color="auto" w:fill="BF8F00" w:themeFill="accent4" w:themeFillShade="BF"/>
            <w:vAlign w:val="center"/>
          </w:tcPr>
          <w:p w14:paraId="04F3F89B" w14:textId="46F108F8" w:rsidR="007E70D6" w:rsidRPr="00DF7C22" w:rsidRDefault="00DF7C22" w:rsidP="0068447B">
            <w:pPr>
              <w:jc w:val="center"/>
              <w:rPr>
                <w:rFonts w:ascii="DIN NEXT™ ARABIC REGULAR" w:hAnsi="DIN NEXT™ ARABIC REGULAR" w:cs="DIN NEXT™ ARABIC REGULAR"/>
                <w:color w:val="FFFFFF" w:themeColor="background1"/>
                <w:rtl/>
              </w:rPr>
            </w:pPr>
            <w:r w:rsidRPr="00DF7C22"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>المهارات الحياتية</w:t>
            </w:r>
          </w:p>
        </w:tc>
        <w:tc>
          <w:tcPr>
            <w:tcW w:w="4673" w:type="dxa"/>
            <w:shd w:val="clear" w:color="auto" w:fill="FFF2CC" w:themeFill="accent4" w:themeFillTint="33"/>
            <w:vAlign w:val="center"/>
          </w:tcPr>
          <w:p w14:paraId="1E94FE38" w14:textId="77777777" w:rsidR="007E70D6" w:rsidRPr="000D1D7D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7E70D6" w:rsidRPr="000D1D7D" w14:paraId="035657A9" w14:textId="77777777" w:rsidTr="007E70D6">
        <w:tc>
          <w:tcPr>
            <w:tcW w:w="3487" w:type="dxa"/>
            <w:vMerge/>
            <w:shd w:val="clear" w:color="auto" w:fill="806000" w:themeFill="accent4" w:themeFillShade="80"/>
            <w:vAlign w:val="center"/>
          </w:tcPr>
          <w:p w14:paraId="5B511946" w14:textId="77777777" w:rsidR="007E70D6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/>
            <w:shd w:val="clear" w:color="auto" w:fill="806000" w:themeFill="accent4" w:themeFillShade="80"/>
            <w:vAlign w:val="center"/>
          </w:tcPr>
          <w:p w14:paraId="514374A9" w14:textId="77777777" w:rsidR="007E70D6" w:rsidRPr="00DF7C22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color w:val="FFFFFF" w:themeColor="background1"/>
                <w:rtl/>
              </w:rPr>
            </w:pPr>
          </w:p>
        </w:tc>
        <w:tc>
          <w:tcPr>
            <w:tcW w:w="3260" w:type="dxa"/>
            <w:shd w:val="clear" w:color="auto" w:fill="BF8F00" w:themeFill="accent4" w:themeFillShade="BF"/>
            <w:vAlign w:val="center"/>
          </w:tcPr>
          <w:p w14:paraId="23DF5641" w14:textId="09F0257B" w:rsidR="007E70D6" w:rsidRPr="00DF7C22" w:rsidRDefault="00DF7C22" w:rsidP="0068447B">
            <w:pPr>
              <w:jc w:val="center"/>
              <w:rPr>
                <w:rFonts w:ascii="DIN NEXT™ ARABIC REGULAR" w:hAnsi="DIN NEXT™ ARABIC REGULAR" w:cs="DIN NEXT™ ARABIC REGULAR"/>
                <w:color w:val="FFFFFF" w:themeColor="background1"/>
                <w:rtl/>
              </w:rPr>
            </w:pPr>
            <w:r w:rsidRPr="00DF7C22"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>تأسيس الوحدات الشبابية</w:t>
            </w:r>
          </w:p>
        </w:tc>
        <w:tc>
          <w:tcPr>
            <w:tcW w:w="4673" w:type="dxa"/>
            <w:shd w:val="clear" w:color="auto" w:fill="FFF2CC" w:themeFill="accent4" w:themeFillTint="33"/>
            <w:vAlign w:val="center"/>
          </w:tcPr>
          <w:p w14:paraId="49FCD3CE" w14:textId="77777777" w:rsidR="007E70D6" w:rsidRPr="000D1D7D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7E70D6" w:rsidRPr="000D1D7D" w14:paraId="146D9D2E" w14:textId="77777777" w:rsidTr="007E70D6">
        <w:tc>
          <w:tcPr>
            <w:tcW w:w="3487" w:type="dxa"/>
            <w:vMerge/>
            <w:shd w:val="clear" w:color="auto" w:fill="806000" w:themeFill="accent4" w:themeFillShade="80"/>
            <w:vAlign w:val="center"/>
          </w:tcPr>
          <w:p w14:paraId="226DAF5C" w14:textId="77777777" w:rsidR="007E70D6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/>
            <w:shd w:val="clear" w:color="auto" w:fill="806000" w:themeFill="accent4" w:themeFillShade="80"/>
            <w:vAlign w:val="center"/>
          </w:tcPr>
          <w:p w14:paraId="64ED2267" w14:textId="77777777" w:rsidR="007E70D6" w:rsidRPr="00DF7C22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color w:val="FFFFFF" w:themeColor="background1"/>
                <w:rtl/>
              </w:rPr>
            </w:pPr>
          </w:p>
        </w:tc>
        <w:tc>
          <w:tcPr>
            <w:tcW w:w="3260" w:type="dxa"/>
            <w:shd w:val="clear" w:color="auto" w:fill="BF8F00" w:themeFill="accent4" w:themeFillShade="BF"/>
            <w:vAlign w:val="center"/>
          </w:tcPr>
          <w:p w14:paraId="784DBC48" w14:textId="7DB0207F" w:rsidR="007E70D6" w:rsidRPr="00DF7C22" w:rsidRDefault="00DF7C22" w:rsidP="0068447B">
            <w:pPr>
              <w:jc w:val="center"/>
              <w:rPr>
                <w:rFonts w:ascii="DIN NEXT™ ARABIC REGULAR" w:hAnsi="DIN NEXT™ ARABIC REGULAR" w:cs="DIN NEXT™ ARABIC REGULAR"/>
                <w:color w:val="FFFFFF" w:themeColor="background1"/>
                <w:rtl/>
              </w:rPr>
            </w:pPr>
            <w:r w:rsidRPr="00DF7C22"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>تأهيل</w:t>
            </w:r>
            <w:r w:rsidR="00B7575A"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 xml:space="preserve"> العاملين مع الشباب</w:t>
            </w:r>
          </w:p>
        </w:tc>
        <w:tc>
          <w:tcPr>
            <w:tcW w:w="4673" w:type="dxa"/>
            <w:shd w:val="clear" w:color="auto" w:fill="FFF2CC" w:themeFill="accent4" w:themeFillTint="33"/>
            <w:vAlign w:val="center"/>
          </w:tcPr>
          <w:p w14:paraId="593D0174" w14:textId="77777777" w:rsidR="007E70D6" w:rsidRPr="000D1D7D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7E70D6" w:rsidRPr="000D1D7D" w14:paraId="4E81F16E" w14:textId="77777777" w:rsidTr="007E70D6">
        <w:tc>
          <w:tcPr>
            <w:tcW w:w="3487" w:type="dxa"/>
            <w:vMerge/>
            <w:shd w:val="clear" w:color="auto" w:fill="806000" w:themeFill="accent4" w:themeFillShade="80"/>
            <w:vAlign w:val="center"/>
          </w:tcPr>
          <w:p w14:paraId="4F238C36" w14:textId="77777777" w:rsidR="007E70D6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/>
            <w:shd w:val="clear" w:color="auto" w:fill="806000" w:themeFill="accent4" w:themeFillShade="80"/>
            <w:vAlign w:val="center"/>
          </w:tcPr>
          <w:p w14:paraId="21C6D15B" w14:textId="77777777" w:rsidR="007E70D6" w:rsidRPr="00DF7C22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color w:val="FFFFFF" w:themeColor="background1"/>
                <w:rtl/>
              </w:rPr>
            </w:pPr>
          </w:p>
        </w:tc>
        <w:tc>
          <w:tcPr>
            <w:tcW w:w="3260" w:type="dxa"/>
            <w:shd w:val="clear" w:color="auto" w:fill="BF8F00" w:themeFill="accent4" w:themeFillShade="BF"/>
            <w:vAlign w:val="center"/>
          </w:tcPr>
          <w:p w14:paraId="635A4C73" w14:textId="77777777" w:rsidR="007E70D6" w:rsidRPr="00DF7C22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color w:val="FFFFFF" w:themeColor="background1"/>
                <w:rtl/>
              </w:rPr>
            </w:pPr>
          </w:p>
        </w:tc>
        <w:tc>
          <w:tcPr>
            <w:tcW w:w="4673" w:type="dxa"/>
            <w:shd w:val="clear" w:color="auto" w:fill="FFF2CC" w:themeFill="accent4" w:themeFillTint="33"/>
            <w:vAlign w:val="center"/>
          </w:tcPr>
          <w:p w14:paraId="1A33C10E" w14:textId="77777777" w:rsidR="007E70D6" w:rsidRPr="000D1D7D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7E70D6" w:rsidRPr="000D1D7D" w14:paraId="74F8607E" w14:textId="77777777" w:rsidTr="00DF7C22">
        <w:tc>
          <w:tcPr>
            <w:tcW w:w="3487" w:type="dxa"/>
            <w:vMerge/>
            <w:shd w:val="clear" w:color="auto" w:fill="806000" w:themeFill="accent4" w:themeFillShade="80"/>
            <w:vAlign w:val="center"/>
          </w:tcPr>
          <w:p w14:paraId="6A17DD67" w14:textId="77777777" w:rsidR="007E70D6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Align w:val="center"/>
          </w:tcPr>
          <w:p w14:paraId="3095AD75" w14:textId="77777777" w:rsidR="007E70D6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vAlign w:val="center"/>
          </w:tcPr>
          <w:p w14:paraId="792C30B3" w14:textId="77777777" w:rsidR="007E70D6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4673" w:type="dxa"/>
            <w:vAlign w:val="center"/>
          </w:tcPr>
          <w:p w14:paraId="2F554302" w14:textId="77777777" w:rsidR="007E70D6" w:rsidRPr="000D1D7D" w:rsidRDefault="007E70D6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68447B" w:rsidRPr="000D1D7D" w14:paraId="469C8C9E" w14:textId="77777777" w:rsidTr="009869F3"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2502FBEA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 w:val="restart"/>
            <w:shd w:val="clear" w:color="auto" w:fill="3B3838" w:themeFill="background2" w:themeFillShade="40"/>
            <w:vAlign w:val="center"/>
          </w:tcPr>
          <w:p w14:paraId="7E87052A" w14:textId="11DF4AAC" w:rsidR="0068447B" w:rsidRDefault="003216CA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 xml:space="preserve">منتجات </w:t>
            </w:r>
          </w:p>
        </w:tc>
        <w:tc>
          <w:tcPr>
            <w:tcW w:w="3260" w:type="dxa"/>
            <w:shd w:val="clear" w:color="auto" w:fill="AEAAAA" w:themeFill="background2" w:themeFillShade="BF"/>
            <w:vAlign w:val="center"/>
          </w:tcPr>
          <w:p w14:paraId="1CDE0F33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الأدلة</w:t>
            </w:r>
          </w:p>
        </w:tc>
        <w:tc>
          <w:tcPr>
            <w:tcW w:w="4673" w:type="dxa"/>
            <w:vMerge w:val="restart"/>
            <w:shd w:val="clear" w:color="auto" w:fill="D0CECE" w:themeFill="background2" w:themeFillShade="E6"/>
            <w:vAlign w:val="center"/>
          </w:tcPr>
          <w:p w14:paraId="0DF9E395" w14:textId="60FE2BB3" w:rsidR="0068447B" w:rsidRPr="000D1D7D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 xml:space="preserve">جميع المنتجات التي </w:t>
            </w:r>
            <w:r w:rsidR="003216CA">
              <w:rPr>
                <w:rFonts w:ascii="DIN NEXT™ ARABIC REGULAR" w:hAnsi="DIN NEXT™ ARABIC REGULAR" w:cs="DIN NEXT™ ARABIC REGULAR" w:hint="cs"/>
                <w:rtl/>
              </w:rPr>
              <w:t>قامت الشركة</w:t>
            </w:r>
            <w:r>
              <w:rPr>
                <w:rFonts w:ascii="DIN NEXT™ ARABIC REGULAR" w:hAnsi="DIN NEXT™ ARABIC REGULAR" w:cs="DIN NEXT™ ARABIC REGULAR" w:hint="cs"/>
                <w:rtl/>
              </w:rPr>
              <w:t xml:space="preserve"> بإصدارها </w:t>
            </w:r>
          </w:p>
        </w:tc>
      </w:tr>
      <w:tr w:rsidR="0068447B" w:rsidRPr="000D1D7D" w14:paraId="7443DE01" w14:textId="77777777" w:rsidTr="009869F3"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7ECB59CB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/>
            <w:shd w:val="clear" w:color="auto" w:fill="3B3838" w:themeFill="background2" w:themeFillShade="40"/>
            <w:vAlign w:val="center"/>
          </w:tcPr>
          <w:p w14:paraId="5A40BD20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shd w:val="clear" w:color="auto" w:fill="AEAAAA" w:themeFill="background2" w:themeFillShade="BF"/>
            <w:vAlign w:val="center"/>
          </w:tcPr>
          <w:p w14:paraId="00A4628D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الأبحاث</w:t>
            </w:r>
          </w:p>
        </w:tc>
        <w:tc>
          <w:tcPr>
            <w:tcW w:w="4673" w:type="dxa"/>
            <w:vMerge/>
            <w:shd w:val="clear" w:color="auto" w:fill="D0CECE" w:themeFill="background2" w:themeFillShade="E6"/>
            <w:vAlign w:val="center"/>
          </w:tcPr>
          <w:p w14:paraId="3D655A3E" w14:textId="77777777" w:rsidR="0068447B" w:rsidRPr="000D1D7D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68447B" w:rsidRPr="000D1D7D" w14:paraId="73F76537" w14:textId="77777777" w:rsidTr="009869F3"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6AA8BDBA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/>
            <w:shd w:val="clear" w:color="auto" w:fill="3B3838" w:themeFill="background2" w:themeFillShade="40"/>
            <w:vAlign w:val="center"/>
          </w:tcPr>
          <w:p w14:paraId="66838207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shd w:val="clear" w:color="auto" w:fill="AEAAAA" w:themeFill="background2" w:themeFillShade="BF"/>
            <w:vAlign w:val="center"/>
          </w:tcPr>
          <w:p w14:paraId="5E20313D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proofErr w:type="spellStart"/>
            <w:r>
              <w:rPr>
                <w:rFonts w:ascii="DIN NEXT™ ARABIC REGULAR" w:hAnsi="DIN NEXT™ ARABIC REGULAR" w:cs="DIN NEXT™ ARABIC REGULAR" w:hint="cs"/>
                <w:rtl/>
              </w:rPr>
              <w:t>الدرسات</w:t>
            </w:r>
            <w:proofErr w:type="spellEnd"/>
          </w:p>
        </w:tc>
        <w:tc>
          <w:tcPr>
            <w:tcW w:w="4673" w:type="dxa"/>
            <w:vMerge/>
            <w:shd w:val="clear" w:color="auto" w:fill="D0CECE" w:themeFill="background2" w:themeFillShade="E6"/>
            <w:vAlign w:val="center"/>
          </w:tcPr>
          <w:p w14:paraId="140DE42E" w14:textId="77777777" w:rsidR="0068447B" w:rsidRPr="000D1D7D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68447B" w:rsidRPr="000D1D7D" w14:paraId="49EAC93C" w14:textId="77777777" w:rsidTr="00E30B62"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74F2EB22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Align w:val="center"/>
          </w:tcPr>
          <w:p w14:paraId="263376CE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vAlign w:val="center"/>
          </w:tcPr>
          <w:p w14:paraId="1F6195A1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4673" w:type="dxa"/>
            <w:vAlign w:val="center"/>
          </w:tcPr>
          <w:p w14:paraId="7DB5FE54" w14:textId="77777777" w:rsidR="0068447B" w:rsidRPr="000D1D7D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68447B" w:rsidRPr="000D1D7D" w14:paraId="01B64F0C" w14:textId="77777777" w:rsidTr="004A2352"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4F36F237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 w:val="restart"/>
            <w:shd w:val="clear" w:color="auto" w:fill="538135" w:themeFill="accent6" w:themeFillShade="BF"/>
            <w:vAlign w:val="center"/>
          </w:tcPr>
          <w:p w14:paraId="09F705A5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اتصل بنا</w:t>
            </w: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14:paraId="64A0405D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وسائل التواصل</w:t>
            </w:r>
          </w:p>
        </w:tc>
        <w:tc>
          <w:tcPr>
            <w:tcW w:w="4673" w:type="dxa"/>
            <w:shd w:val="clear" w:color="auto" w:fill="E2EFD9" w:themeFill="accent6" w:themeFillTint="33"/>
            <w:vAlign w:val="center"/>
          </w:tcPr>
          <w:p w14:paraId="72D21D2D" w14:textId="77777777" w:rsidR="0068447B" w:rsidRPr="000D1D7D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68447B" w:rsidRPr="000D1D7D" w14:paraId="4B81B4FC" w14:textId="77777777" w:rsidTr="004A2352">
        <w:tc>
          <w:tcPr>
            <w:tcW w:w="3487" w:type="dxa"/>
            <w:vMerge w:val="restart"/>
            <w:shd w:val="clear" w:color="auto" w:fill="525252" w:themeFill="accent3" w:themeFillShade="80"/>
            <w:vAlign w:val="center"/>
          </w:tcPr>
          <w:p w14:paraId="4A033109" w14:textId="77777777" w:rsidR="0068447B" w:rsidRPr="00E30B62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color w:val="FFFFFF" w:themeColor="background1"/>
                <w:rtl/>
              </w:rPr>
            </w:pPr>
            <w:r w:rsidRPr="00E30B62">
              <w:rPr>
                <w:rFonts w:ascii="DIN NEXT™ ARABIC REGULAR" w:hAnsi="DIN NEXT™ ARABIC REGULAR" w:cs="DIN NEXT™ ARABIC REGULAR" w:hint="cs"/>
                <w:color w:val="FFFFFF" w:themeColor="background1"/>
                <w:rtl/>
              </w:rPr>
              <w:t>القائمة الرئيسة</w:t>
            </w:r>
          </w:p>
        </w:tc>
        <w:tc>
          <w:tcPr>
            <w:tcW w:w="2528" w:type="dxa"/>
            <w:vMerge/>
            <w:shd w:val="clear" w:color="auto" w:fill="538135" w:themeFill="accent6" w:themeFillShade="BF"/>
            <w:vAlign w:val="center"/>
          </w:tcPr>
          <w:p w14:paraId="777D1084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14:paraId="13EF9E87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حسابات التواصل الاجتماعي</w:t>
            </w:r>
          </w:p>
        </w:tc>
        <w:tc>
          <w:tcPr>
            <w:tcW w:w="4673" w:type="dxa"/>
            <w:shd w:val="clear" w:color="auto" w:fill="E2EFD9" w:themeFill="accent6" w:themeFillTint="33"/>
            <w:vAlign w:val="center"/>
          </w:tcPr>
          <w:p w14:paraId="6AA15D35" w14:textId="77777777" w:rsidR="0068447B" w:rsidRPr="000D1D7D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68447B" w:rsidRPr="000D1D7D" w14:paraId="54C06B26" w14:textId="77777777" w:rsidTr="004A2352"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4A09159E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/>
            <w:shd w:val="clear" w:color="auto" w:fill="538135" w:themeFill="accent6" w:themeFillShade="BF"/>
            <w:vAlign w:val="center"/>
          </w:tcPr>
          <w:p w14:paraId="598F21B8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14:paraId="630D6915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أيقونة الرد السريع (واتس آب)</w:t>
            </w:r>
          </w:p>
        </w:tc>
        <w:tc>
          <w:tcPr>
            <w:tcW w:w="4673" w:type="dxa"/>
            <w:shd w:val="clear" w:color="auto" w:fill="E2EFD9" w:themeFill="accent6" w:themeFillTint="33"/>
            <w:vAlign w:val="center"/>
          </w:tcPr>
          <w:p w14:paraId="14853149" w14:textId="77777777" w:rsidR="0068447B" w:rsidRPr="000D1D7D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  <w:tr w:rsidR="0068447B" w:rsidRPr="000D1D7D" w14:paraId="11EFDC6C" w14:textId="77777777" w:rsidTr="004A2352">
        <w:tc>
          <w:tcPr>
            <w:tcW w:w="3487" w:type="dxa"/>
            <w:vMerge/>
            <w:shd w:val="clear" w:color="auto" w:fill="525252" w:themeFill="accent3" w:themeFillShade="80"/>
            <w:vAlign w:val="center"/>
          </w:tcPr>
          <w:p w14:paraId="74DB8265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2528" w:type="dxa"/>
            <w:vMerge/>
            <w:shd w:val="clear" w:color="auto" w:fill="538135" w:themeFill="accent6" w:themeFillShade="BF"/>
            <w:vAlign w:val="center"/>
          </w:tcPr>
          <w:p w14:paraId="2426449E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  <w:tc>
          <w:tcPr>
            <w:tcW w:w="3260" w:type="dxa"/>
            <w:shd w:val="clear" w:color="auto" w:fill="A8D08D" w:themeFill="accent6" w:themeFillTint="99"/>
            <w:vAlign w:val="center"/>
          </w:tcPr>
          <w:p w14:paraId="6B2338D6" w14:textId="77777777" w:rsidR="0068447B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rtl/>
              </w:rPr>
              <w:t>الموقع الجغرافي</w:t>
            </w:r>
          </w:p>
        </w:tc>
        <w:tc>
          <w:tcPr>
            <w:tcW w:w="4673" w:type="dxa"/>
            <w:shd w:val="clear" w:color="auto" w:fill="E2EFD9" w:themeFill="accent6" w:themeFillTint="33"/>
            <w:vAlign w:val="center"/>
          </w:tcPr>
          <w:p w14:paraId="414868F8" w14:textId="77777777" w:rsidR="0068447B" w:rsidRPr="000D1D7D" w:rsidRDefault="0068447B" w:rsidP="0068447B">
            <w:pPr>
              <w:jc w:val="center"/>
              <w:rPr>
                <w:rFonts w:ascii="DIN NEXT™ ARABIC REGULAR" w:hAnsi="DIN NEXT™ ARABIC REGULAR" w:cs="DIN NEXT™ ARABIC REGULAR"/>
                <w:rtl/>
              </w:rPr>
            </w:pPr>
          </w:p>
        </w:tc>
      </w:tr>
    </w:tbl>
    <w:p w14:paraId="39E7C50C" w14:textId="77777777" w:rsidR="00D07049" w:rsidRDefault="00D07049" w:rsidP="00D07049">
      <w:pPr>
        <w:ind w:left="-341"/>
        <w:jc w:val="center"/>
        <w:rPr>
          <w:rFonts w:ascii="DIN NEXT™ ARABIC REGULAR" w:hAnsi="DIN NEXT™ ARABIC REGULAR" w:cs="DIN NEXT™ ARABIC REGULAR"/>
          <w:rtl/>
        </w:rPr>
      </w:pPr>
    </w:p>
    <w:p w14:paraId="4C4AFD14" w14:textId="77777777" w:rsidR="000A01F9" w:rsidRPr="00276B17" w:rsidRDefault="000A01F9" w:rsidP="007E70D6">
      <w:pPr>
        <w:rPr>
          <w:rFonts w:ascii="DIN NEXT™ ARABIC REGULAR" w:hAnsi="DIN NEXT™ ARABIC REGULAR" w:cs="DIN NEXT™ ARABIC REGULAR"/>
        </w:rPr>
      </w:pPr>
    </w:p>
    <w:sectPr w:rsidR="000A01F9" w:rsidRPr="00276B17" w:rsidSect="009869F3">
      <w:pgSz w:w="16838" w:h="11906" w:orient="landscape"/>
      <w:pgMar w:top="1445" w:right="1440" w:bottom="1516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ST Arabic Light">
    <w:altName w:val="Arial"/>
    <w:panose1 w:val="020B0604020202020204"/>
    <w:charset w:val="00"/>
    <w:family w:val="swiss"/>
    <w:pitch w:val="variable"/>
    <w:sig w:usb0="800020AF" w:usb1="C000A04A" w:usb2="00000008" w:usb3="00000000" w:csb0="00000041" w:csb1="00000000"/>
  </w:font>
  <w:font w:name="DIN NEXT™ ARABIC REGULAR">
    <w:panose1 w:val="020B0503020203050203"/>
    <w:charset w:val="B2"/>
    <w:family w:val="swiss"/>
    <w:pitch w:val="variable"/>
    <w:sig w:usb0="80002003" w:usb1="00000000" w:usb2="00000008" w:usb3="00000000" w:csb0="0000004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0B"/>
    <w:rsid w:val="000A01F9"/>
    <w:rsid w:val="000D1D7D"/>
    <w:rsid w:val="002241B0"/>
    <w:rsid w:val="00276B17"/>
    <w:rsid w:val="003216CA"/>
    <w:rsid w:val="00403390"/>
    <w:rsid w:val="00435508"/>
    <w:rsid w:val="004A2352"/>
    <w:rsid w:val="004E3796"/>
    <w:rsid w:val="004F6030"/>
    <w:rsid w:val="005F0AD7"/>
    <w:rsid w:val="0068447B"/>
    <w:rsid w:val="00690C0B"/>
    <w:rsid w:val="007750F3"/>
    <w:rsid w:val="007917B4"/>
    <w:rsid w:val="007A118E"/>
    <w:rsid w:val="007E70D6"/>
    <w:rsid w:val="008C016D"/>
    <w:rsid w:val="009869F3"/>
    <w:rsid w:val="009A0F32"/>
    <w:rsid w:val="009F4DB8"/>
    <w:rsid w:val="00AA6BAF"/>
    <w:rsid w:val="00B264D5"/>
    <w:rsid w:val="00B7575A"/>
    <w:rsid w:val="00C24194"/>
    <w:rsid w:val="00D07049"/>
    <w:rsid w:val="00D35539"/>
    <w:rsid w:val="00D60836"/>
    <w:rsid w:val="00DF7C22"/>
    <w:rsid w:val="00E30B62"/>
    <w:rsid w:val="00F9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3765080C"/>
  <w15:chartTrackingRefBased/>
  <w15:docId w15:val="{39661E29-E3B3-6948-8400-CC2DE14A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390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90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90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90C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90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90C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90C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90C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90C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90C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YC Bulet,lp1,List L1,List Paragraph1,lp11,List Paragraph11,List Paragra,Use Case List Paragraph,UEDAŞ Bullet,abc siralı,Heading2,Body Bullet,Bulleted Text,Bullet Number,Bulletted,Table Number Paragraph,FooterText,numbered,List Paragraph2"/>
    <w:basedOn w:val="a"/>
    <w:link w:val="Char"/>
    <w:uiPriority w:val="34"/>
    <w:qFormat/>
    <w:rsid w:val="00403390"/>
    <w:pPr>
      <w:spacing w:line="276" w:lineRule="auto"/>
      <w:ind w:left="720"/>
      <w:contextualSpacing/>
    </w:pPr>
    <w:rPr>
      <w:rFonts w:ascii="SST Arabic Light" w:eastAsiaTheme="minorEastAsia" w:hAnsi="SST Arabic Light" w:cs="SST Arabic Light"/>
      <w:color w:val="00829B"/>
      <w:sz w:val="28"/>
      <w:szCs w:val="28"/>
    </w:rPr>
  </w:style>
  <w:style w:type="character" w:customStyle="1" w:styleId="Char">
    <w:name w:val="سرد الفقرات Char"/>
    <w:aliases w:val="YC Bulet Char,lp1 Char,List L1 Char,List Paragraph1 Char,lp11 Char,List Paragraph11 Char,List Paragra Char,Use Case List Paragraph Char,UEDAŞ Bullet Char,abc siralı Char,Heading2 Char,Body Bullet Char,Bulleted Text Char,Bulletted Char"/>
    <w:basedOn w:val="a0"/>
    <w:link w:val="a3"/>
    <w:uiPriority w:val="34"/>
    <w:qFormat/>
    <w:rsid w:val="00403390"/>
    <w:rPr>
      <w:rFonts w:ascii="SST Arabic Light" w:eastAsiaTheme="minorEastAsia" w:hAnsi="SST Arabic Light" w:cs="SST Arabic Light"/>
      <w:color w:val="00829B"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90C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90C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90C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90C0B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90C0B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90C0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90C0B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90C0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90C0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Char0"/>
    <w:uiPriority w:val="10"/>
    <w:qFormat/>
    <w:rsid w:val="00690C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4"/>
    <w:uiPriority w:val="10"/>
    <w:rsid w:val="00690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Char1"/>
    <w:uiPriority w:val="11"/>
    <w:qFormat/>
    <w:rsid w:val="00690C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5"/>
    <w:uiPriority w:val="11"/>
    <w:rsid w:val="00690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basedOn w:val="a"/>
    <w:next w:val="a"/>
    <w:link w:val="Char2"/>
    <w:uiPriority w:val="29"/>
    <w:qFormat/>
    <w:rsid w:val="00690C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6"/>
    <w:uiPriority w:val="29"/>
    <w:rsid w:val="00690C0B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690C0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3"/>
    <w:uiPriority w:val="30"/>
    <w:qFormat/>
    <w:rsid w:val="00690C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8"/>
    <w:uiPriority w:val="30"/>
    <w:rsid w:val="00690C0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90C0B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276B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moad alqupaty</dc:creator>
  <cp:keywords/>
  <dc:description/>
  <cp:lastModifiedBy>moad alqupaty</cp:lastModifiedBy>
  <cp:revision>2</cp:revision>
  <dcterms:created xsi:type="dcterms:W3CDTF">2026-07-25T08:15:00Z</dcterms:created>
  <dcterms:modified xsi:type="dcterms:W3CDTF">2026-07-25T08:15:00Z</dcterms:modified>
</cp:coreProperties>
</file>